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17" w:rsidRPr="00FF6C02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6C02">
        <w:rPr>
          <w:rFonts w:ascii="Times New Roman" w:hAnsi="Times New Roman" w:cs="Times New Roman"/>
          <w:b/>
          <w:sz w:val="26"/>
          <w:szCs w:val="26"/>
        </w:rPr>
        <w:t xml:space="preserve">Р О С </w:t>
      </w:r>
      <w:proofErr w:type="spellStart"/>
      <w:proofErr w:type="gramStart"/>
      <w:r w:rsidRPr="00FF6C02">
        <w:rPr>
          <w:rFonts w:ascii="Times New Roman" w:hAnsi="Times New Roman" w:cs="Times New Roman"/>
          <w:b/>
          <w:sz w:val="26"/>
          <w:szCs w:val="26"/>
        </w:rPr>
        <w:t>С</w:t>
      </w:r>
      <w:proofErr w:type="spellEnd"/>
      <w:proofErr w:type="gramEnd"/>
      <w:r w:rsidRPr="00FF6C02">
        <w:rPr>
          <w:rFonts w:ascii="Times New Roman" w:hAnsi="Times New Roman" w:cs="Times New Roman"/>
          <w:b/>
          <w:sz w:val="26"/>
          <w:szCs w:val="26"/>
        </w:rPr>
        <w:t xml:space="preserve"> И Й С К А Я   Ф Е Д Е Р А Ц И Я</w:t>
      </w:r>
    </w:p>
    <w:p w:rsidR="00A94B17" w:rsidRPr="00FF6C02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F6C02">
        <w:rPr>
          <w:rFonts w:ascii="Times New Roman" w:hAnsi="Times New Roman" w:cs="Times New Roman"/>
          <w:b/>
          <w:sz w:val="26"/>
          <w:szCs w:val="26"/>
        </w:rPr>
        <w:t xml:space="preserve">Б </w:t>
      </w:r>
      <w:proofErr w:type="gramStart"/>
      <w:r w:rsidRPr="00FF6C02">
        <w:rPr>
          <w:rFonts w:ascii="Times New Roman" w:hAnsi="Times New Roman" w:cs="Times New Roman"/>
          <w:b/>
          <w:sz w:val="26"/>
          <w:szCs w:val="26"/>
        </w:rPr>
        <w:t>Р</w:t>
      </w:r>
      <w:proofErr w:type="gramEnd"/>
      <w:r w:rsidRPr="00FF6C02">
        <w:rPr>
          <w:rFonts w:ascii="Times New Roman" w:hAnsi="Times New Roman" w:cs="Times New Roman"/>
          <w:b/>
          <w:sz w:val="26"/>
          <w:szCs w:val="26"/>
        </w:rPr>
        <w:t xml:space="preserve"> Я Н С К А Я     О Б Л А С Т Ь  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A94B17" w:rsidRDefault="00A94B17" w:rsidP="00A94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94B17" w:rsidRDefault="00FF6C02" w:rsidP="00A94B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F21E1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.03.2022</w:t>
      </w:r>
      <w:r w:rsidR="00A94B17">
        <w:rPr>
          <w:rFonts w:ascii="Times New Roman" w:hAnsi="Times New Roman" w:cs="Times New Roman"/>
          <w:sz w:val="28"/>
          <w:szCs w:val="28"/>
        </w:rPr>
        <w:t xml:space="preserve"> № </w:t>
      </w:r>
      <w:r w:rsidR="00006EBC">
        <w:rPr>
          <w:rFonts w:ascii="Times New Roman" w:hAnsi="Times New Roman" w:cs="Times New Roman"/>
          <w:sz w:val="28"/>
          <w:szCs w:val="28"/>
        </w:rPr>
        <w:t>219</w:t>
      </w:r>
    </w:p>
    <w:p w:rsidR="00A94B17" w:rsidRDefault="00A94B17" w:rsidP="00A94B1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FF6C02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94B17">
        <w:rPr>
          <w:rFonts w:ascii="Times New Roman" w:hAnsi="Times New Roman" w:cs="Times New Roman"/>
          <w:sz w:val="28"/>
          <w:szCs w:val="28"/>
        </w:rPr>
        <w:t xml:space="preserve"> передаче части полномочий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«Почепский муниципальный район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области» сельским поселениям</w:t>
      </w:r>
    </w:p>
    <w:p w:rsidR="00A94B17" w:rsidRDefault="00A94B17" w:rsidP="00A94B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Почепский районный Совет народных депутатов</w:t>
      </w:r>
    </w:p>
    <w:p w:rsidR="00FF6C02" w:rsidRDefault="00FF6C02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FF6C02" w:rsidRDefault="00FF6C02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4B17" w:rsidRDefault="00A94B17" w:rsidP="00B43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Передать осуществление части полномочий </w:t>
      </w:r>
      <w:r w:rsidR="00B43667">
        <w:rPr>
          <w:rFonts w:ascii="Times New Roman" w:hAnsi="Times New Roman" w:cs="Times New Roman"/>
          <w:sz w:val="28"/>
          <w:szCs w:val="28"/>
        </w:rPr>
        <w:t xml:space="preserve">в области градостроительной деятельности </w:t>
      </w:r>
      <w:r>
        <w:rPr>
          <w:rFonts w:ascii="Times New Roman" w:hAnsi="Times New Roman" w:cs="Times New Roman"/>
          <w:sz w:val="28"/>
          <w:szCs w:val="28"/>
        </w:rPr>
        <w:t>в пределах компетенции, установленной уставом Почепского муниципального района Брянской области по решению вопросов местного значения на 2022 год</w:t>
      </w:r>
      <w:r w:rsidR="00B43667">
        <w:rPr>
          <w:rFonts w:ascii="Times New Roman" w:hAnsi="Times New Roman" w:cs="Times New Roman"/>
          <w:sz w:val="28"/>
          <w:szCs w:val="28"/>
        </w:rPr>
        <w:t>,</w:t>
      </w:r>
      <w:r w:rsidR="00B43667" w:rsidRPr="00B43667">
        <w:rPr>
          <w:rFonts w:ascii="Times New Roman" w:hAnsi="Times New Roman" w:cs="Times New Roman"/>
          <w:sz w:val="28"/>
          <w:szCs w:val="28"/>
        </w:rPr>
        <w:t xml:space="preserve"> </w:t>
      </w:r>
      <w:r w:rsidR="00B43667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BE5F18" w:rsidRPr="00BE5F18">
        <w:rPr>
          <w:rFonts w:ascii="Times New Roman" w:hAnsi="Times New Roman" w:cs="Times New Roman"/>
          <w:sz w:val="28"/>
          <w:szCs w:val="28"/>
        </w:rPr>
        <w:t>утверждени</w:t>
      </w:r>
      <w:r w:rsidR="00B43667">
        <w:rPr>
          <w:rFonts w:ascii="Times New Roman" w:hAnsi="Times New Roman" w:cs="Times New Roman"/>
          <w:sz w:val="28"/>
          <w:szCs w:val="28"/>
        </w:rPr>
        <w:t>я</w:t>
      </w:r>
      <w:r w:rsidR="00BE5F18" w:rsidRPr="00BE5F18">
        <w:rPr>
          <w:rFonts w:ascii="Times New Roman" w:hAnsi="Times New Roman" w:cs="Times New Roman"/>
          <w:sz w:val="28"/>
          <w:szCs w:val="28"/>
        </w:rPr>
        <w:t xml:space="preserve"> генеральных планов поселения, правил землепользования и застройки, утверждени</w:t>
      </w:r>
      <w:r w:rsidR="00B43667">
        <w:rPr>
          <w:rFonts w:ascii="Times New Roman" w:hAnsi="Times New Roman" w:cs="Times New Roman"/>
          <w:sz w:val="28"/>
          <w:szCs w:val="28"/>
        </w:rPr>
        <w:t>я</w:t>
      </w:r>
      <w:r w:rsidR="00BE5F18" w:rsidRPr="00BE5F18">
        <w:rPr>
          <w:rFonts w:ascii="Times New Roman" w:hAnsi="Times New Roman" w:cs="Times New Roman"/>
          <w:sz w:val="28"/>
          <w:szCs w:val="28"/>
        </w:rPr>
        <w:t xml:space="preserve"> подготовленной на основе генеральных планов поселения документации по планировке территории, утверждение местных нормативов градостроительного проектирования поселений, </w:t>
      </w:r>
      <w:r w:rsidRPr="00BE5F18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ледующим сельским поселениям: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Бельковскому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Витовскому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F6C02" w:rsidRDefault="00FF6C02" w:rsidP="00FF6C0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Гущинскому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Доманичскому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A94B1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Речицкому сельскому поселению Почепского муниципального района Брянской области</w:t>
      </w:r>
      <w:r w:rsidR="00BE5F1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94B17" w:rsidRDefault="00A94B17" w:rsidP="0056299C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Сетоловскому сельскому поселению Почепского муниципального района Брянской области.</w:t>
      </w:r>
    </w:p>
    <w:p w:rsidR="00B43667" w:rsidRDefault="00A94B17" w:rsidP="00B4366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представления иных межбюджетных трансфертов бюджетам поселений из бюджета Почепского муниципального района Брянской области на осуществление части полномочий, предусмотренных соглашениями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передаче полномочий по </w:t>
      </w:r>
      <w:r w:rsidR="00B43667" w:rsidRPr="00B43667">
        <w:rPr>
          <w:rFonts w:ascii="Times New Roman" w:hAnsi="Times New Roman" w:cs="Times New Roman"/>
          <w:color w:val="000000"/>
          <w:sz w:val="28"/>
          <w:szCs w:val="28"/>
        </w:rPr>
        <w:t>утверждени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43667" w:rsidRPr="00B43667">
        <w:rPr>
          <w:rFonts w:ascii="Times New Roman" w:hAnsi="Times New Roman" w:cs="Times New Roman"/>
          <w:color w:val="000000"/>
          <w:sz w:val="28"/>
          <w:szCs w:val="28"/>
        </w:rPr>
        <w:t xml:space="preserve"> генеральных планов поселения, правил землепользования и застройки, утверждени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43667" w:rsidRPr="00B43667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подготовленной на основе генеральных планов поселения документации по планировке территории, утверждени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B43667" w:rsidRPr="00B43667">
        <w:rPr>
          <w:rFonts w:ascii="Times New Roman" w:hAnsi="Times New Roman" w:cs="Times New Roman"/>
          <w:color w:val="000000"/>
          <w:sz w:val="28"/>
          <w:szCs w:val="28"/>
        </w:rPr>
        <w:t xml:space="preserve"> местных нормативов градостроительного проектирования поселений</w:t>
      </w:r>
      <w:r w:rsidR="003E0337">
        <w:rPr>
          <w:rFonts w:ascii="Times New Roman" w:hAnsi="Times New Roman" w:cs="Times New Roman"/>
          <w:color w:val="000000"/>
          <w:sz w:val="28"/>
          <w:szCs w:val="28"/>
        </w:rPr>
        <w:t>, согласно приложению №</w:t>
      </w:r>
      <w:r w:rsidR="003977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033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A94B17" w:rsidRDefault="00A94B17" w:rsidP="00B4366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полномочий, указанных в пункт</w:t>
      </w:r>
      <w:r w:rsidR="00B43667">
        <w:rPr>
          <w:rFonts w:ascii="Times New Roman" w:hAnsi="Times New Roman" w:cs="Times New Roman"/>
          <w:color w:val="000000"/>
          <w:sz w:val="28"/>
          <w:szCs w:val="28"/>
        </w:rPr>
        <w:t xml:space="preserve">е 1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решения согласно </w:t>
      </w:r>
      <w:r w:rsidR="003E0337">
        <w:rPr>
          <w:rFonts w:ascii="Times New Roman" w:hAnsi="Times New Roman" w:cs="Times New Roman"/>
          <w:color w:val="000000"/>
          <w:sz w:val="28"/>
          <w:szCs w:val="28"/>
        </w:rPr>
        <w:t>приложению №</w:t>
      </w:r>
      <w:r w:rsidR="003977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0337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Главе администрации Почепского района заключить соглашения о передаче осуществления части полномочий, указанных в пункт</w:t>
      </w:r>
      <w:r w:rsidR="00B4366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366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решения с сельскими поселениями на 2022 год.</w:t>
      </w:r>
    </w:p>
    <w:p w:rsidR="00A94B17" w:rsidRDefault="00A94B17" w:rsidP="00A94B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 момента подписания и распространяется на правоотношения, возникающие с 1 января 2022 года.</w:t>
      </w:r>
    </w:p>
    <w:p w:rsidR="00A94B17" w:rsidRDefault="00A94B17" w:rsidP="00A94B17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опубликовать согласно действующему законодательству.</w:t>
      </w:r>
    </w:p>
    <w:p w:rsidR="00A94B17" w:rsidRDefault="00A94B17" w:rsidP="00A94B17">
      <w:pPr>
        <w:spacing w:after="0" w:line="240" w:lineRule="auto"/>
        <w:ind w:firstLine="709"/>
        <w:jc w:val="both"/>
      </w:pPr>
    </w:p>
    <w:p w:rsidR="00B43667" w:rsidRDefault="00B43667" w:rsidP="00A94B17">
      <w:pPr>
        <w:spacing w:after="0" w:line="240" w:lineRule="auto"/>
        <w:ind w:firstLine="709"/>
        <w:jc w:val="both"/>
      </w:pPr>
      <w:bookmarkStart w:id="0" w:name="_GoBack"/>
      <w:bookmarkEnd w:id="0"/>
    </w:p>
    <w:p w:rsidR="00A94B17" w:rsidRDefault="00A94B17" w:rsidP="00A94B17">
      <w:pPr>
        <w:spacing w:after="0" w:line="240" w:lineRule="auto"/>
        <w:ind w:firstLine="709"/>
        <w:jc w:val="both"/>
      </w:pPr>
    </w:p>
    <w:p w:rsidR="00A94B17" w:rsidRDefault="00A94B17" w:rsidP="00A94B17">
      <w:pPr>
        <w:pStyle w:val="a7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Почепского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A94B17" w:rsidRDefault="00A94B17" w:rsidP="00A94B17">
      <w:pPr>
        <w:spacing w:after="0" w:line="240" w:lineRule="auto"/>
      </w:pPr>
    </w:p>
    <w:p w:rsidR="00F81F35" w:rsidRPr="00A94B17" w:rsidRDefault="00F81F35" w:rsidP="00A94B17"/>
    <w:sectPr w:rsidR="00F81F35" w:rsidRPr="00A94B17" w:rsidSect="00B9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E7"/>
    <w:rsid w:val="00001D51"/>
    <w:rsid w:val="0000274D"/>
    <w:rsid w:val="00006EBC"/>
    <w:rsid w:val="00035E4A"/>
    <w:rsid w:val="000603EE"/>
    <w:rsid w:val="000738F7"/>
    <w:rsid w:val="000D53C6"/>
    <w:rsid w:val="001739D8"/>
    <w:rsid w:val="002033F9"/>
    <w:rsid w:val="00225A8A"/>
    <w:rsid w:val="00274E08"/>
    <w:rsid w:val="002B3AD8"/>
    <w:rsid w:val="0030549D"/>
    <w:rsid w:val="0039773A"/>
    <w:rsid w:val="003E01DA"/>
    <w:rsid w:val="003E0337"/>
    <w:rsid w:val="003F76C5"/>
    <w:rsid w:val="004003E2"/>
    <w:rsid w:val="00407A0E"/>
    <w:rsid w:val="00492678"/>
    <w:rsid w:val="0049360C"/>
    <w:rsid w:val="004B36FB"/>
    <w:rsid w:val="004E0EF7"/>
    <w:rsid w:val="0054512D"/>
    <w:rsid w:val="0056299C"/>
    <w:rsid w:val="0057267D"/>
    <w:rsid w:val="005842A6"/>
    <w:rsid w:val="0059292E"/>
    <w:rsid w:val="005A04A5"/>
    <w:rsid w:val="005C198D"/>
    <w:rsid w:val="005C2BE9"/>
    <w:rsid w:val="005C6B1A"/>
    <w:rsid w:val="00603301"/>
    <w:rsid w:val="00611FC8"/>
    <w:rsid w:val="00635FF2"/>
    <w:rsid w:val="00643643"/>
    <w:rsid w:val="00643B7C"/>
    <w:rsid w:val="006559B5"/>
    <w:rsid w:val="00683FC9"/>
    <w:rsid w:val="00697E77"/>
    <w:rsid w:val="006C0232"/>
    <w:rsid w:val="0070662C"/>
    <w:rsid w:val="00727A91"/>
    <w:rsid w:val="00755359"/>
    <w:rsid w:val="007820CD"/>
    <w:rsid w:val="007D2A13"/>
    <w:rsid w:val="00833FE7"/>
    <w:rsid w:val="0084797E"/>
    <w:rsid w:val="0096038E"/>
    <w:rsid w:val="009648E9"/>
    <w:rsid w:val="00A56E76"/>
    <w:rsid w:val="00A8304D"/>
    <w:rsid w:val="00A94B17"/>
    <w:rsid w:val="00AA13C8"/>
    <w:rsid w:val="00AE1481"/>
    <w:rsid w:val="00B06EB1"/>
    <w:rsid w:val="00B41035"/>
    <w:rsid w:val="00B43667"/>
    <w:rsid w:val="00B90479"/>
    <w:rsid w:val="00B912ED"/>
    <w:rsid w:val="00BB4383"/>
    <w:rsid w:val="00BC4364"/>
    <w:rsid w:val="00BC6520"/>
    <w:rsid w:val="00BD4D8C"/>
    <w:rsid w:val="00BE1C88"/>
    <w:rsid w:val="00BE5F18"/>
    <w:rsid w:val="00C030D0"/>
    <w:rsid w:val="00C317F1"/>
    <w:rsid w:val="00D43369"/>
    <w:rsid w:val="00D47801"/>
    <w:rsid w:val="00DC1D47"/>
    <w:rsid w:val="00DF21E1"/>
    <w:rsid w:val="00E75BC5"/>
    <w:rsid w:val="00ED5715"/>
    <w:rsid w:val="00EF15CB"/>
    <w:rsid w:val="00EF4A85"/>
    <w:rsid w:val="00F26E77"/>
    <w:rsid w:val="00F81F35"/>
    <w:rsid w:val="00FC2F4A"/>
    <w:rsid w:val="00FD2556"/>
    <w:rsid w:val="00FF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94B1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3FE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BB4383"/>
    <w:pPr>
      <w:ind w:left="720"/>
      <w:contextualSpacing/>
    </w:pPr>
  </w:style>
  <w:style w:type="paragraph" w:customStyle="1" w:styleId="Default">
    <w:name w:val="Default"/>
    <w:rsid w:val="00BB438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73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38F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94B1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DD31E-FD73-4A95-8047-97A4ABB1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adminm</cp:lastModifiedBy>
  <cp:revision>15</cp:revision>
  <cp:lastPrinted>2022-03-15T06:17:00Z</cp:lastPrinted>
  <dcterms:created xsi:type="dcterms:W3CDTF">2021-12-06T15:00:00Z</dcterms:created>
  <dcterms:modified xsi:type="dcterms:W3CDTF">2022-03-21T08:29:00Z</dcterms:modified>
</cp:coreProperties>
</file>